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A0" w:firstRow="1" w:lastRow="0" w:firstColumn="1" w:lastColumn="0" w:noHBand="0" w:noVBand="0"/>
      </w:tblPr>
      <w:tblGrid>
        <w:gridCol w:w="9107"/>
      </w:tblGrid>
      <w:tr w:rsidR="009C6516" w:rsidRPr="00B56BA6">
        <w:trPr>
          <w:jc w:val="center"/>
        </w:trPr>
        <w:tc>
          <w:tcPr>
            <w:tcW w:w="910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6516" w:rsidRPr="00B56BA6" w:rsidRDefault="009C6516" w:rsidP="00B56BA6">
            <w:pPr>
              <w:pStyle w:val="bibtable"/>
              <w:spacing w:before="0" w:after="0"/>
              <w:ind w:left="264" w:right="298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Informacja o przetwarzanych danych</w:t>
            </w:r>
          </w:p>
          <w:p w:rsidR="009C6516" w:rsidRPr="00B56BA6" w:rsidRDefault="009C6516" w:rsidP="00B56BA6">
            <w:pPr>
              <w:pStyle w:val="leftnote"/>
              <w:spacing w:before="0"/>
              <w:ind w:left="264" w:right="29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9C6516" w:rsidRPr="00B56BA6" w:rsidRDefault="009C6516" w:rsidP="00B56BA6">
            <w:pPr>
              <w:pStyle w:val="divpara"/>
              <w:numPr>
                <w:ilvl w:val="0"/>
                <w:numId w:val="1"/>
              </w:numPr>
              <w:spacing w:before="0"/>
              <w:ind w:right="440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Administratorem Twoich danych jest </w:t>
            </w: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9C6516" w:rsidRPr="00B56BA6" w:rsidRDefault="009C6516" w:rsidP="00B56BA6">
            <w:pPr>
              <w:pStyle w:val="divpara"/>
              <w:numPr>
                <w:ilvl w:val="0"/>
                <w:numId w:val="1"/>
              </w:numPr>
              <w:spacing w:before="0"/>
              <w:ind w:right="440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Powołany jest Inspektor Ochrony Danych Osobowych: </w:t>
            </w:r>
          </w:p>
          <w:p w:rsidR="009C6516" w:rsidRPr="00B56BA6" w:rsidRDefault="009C6516" w:rsidP="00B56BA6">
            <w:pPr>
              <w:pStyle w:val="divpara"/>
              <w:spacing w:before="0"/>
              <w:ind w:left="689" w:right="440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 xml:space="preserve">Można się z nim skontaktować w formie pisemnej na adres: </w:t>
            </w:r>
          </w:p>
          <w:p w:rsidR="009C6516" w:rsidRPr="00B56BA6" w:rsidRDefault="009C6516" w:rsidP="00B56B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Świętokrzyski Urząd Wojewódzki w Kielcach, al. IX Wieków Kielc 3, 25-516 Kielce, e-mail: iod@kielce.uw.gov.pl </w:t>
            </w:r>
          </w:p>
          <w:p w:rsidR="009C6516" w:rsidRPr="00B56BA6" w:rsidRDefault="009C6516" w:rsidP="00B56BA6">
            <w:pPr>
              <w:pStyle w:val="divpara"/>
              <w:numPr>
                <w:ilvl w:val="0"/>
                <w:numId w:val="1"/>
              </w:numPr>
              <w:spacing w:before="0"/>
              <w:ind w:right="4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9C6516" w:rsidRPr="00B56BA6" w:rsidRDefault="009C6516" w:rsidP="00B56B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9C6516" w:rsidRPr="00B56BA6" w:rsidRDefault="009C6516" w:rsidP="00B56BA6">
            <w:pPr>
              <w:pStyle w:val="divpara"/>
              <w:numPr>
                <w:ilvl w:val="0"/>
                <w:numId w:val="1"/>
              </w:numPr>
              <w:spacing w:before="0"/>
              <w:ind w:right="4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9C6516" w:rsidRPr="00B56BA6" w:rsidRDefault="009C6516" w:rsidP="00B56BA6">
            <w:pPr>
              <w:pStyle w:val="divpara"/>
              <w:spacing w:before="0"/>
              <w:ind w:left="720" w:right="440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Odbiorcami Twoich danych będą:</w:t>
            </w:r>
          </w:p>
          <w:p w:rsidR="009C6516" w:rsidRPr="00B56BA6" w:rsidRDefault="009C6516" w:rsidP="00B56BA6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Ty sam jako Strona postępowania, jako Wnioskodawca, Twoi pełnomocnicy.</w:t>
            </w:r>
          </w:p>
          <w:p w:rsidR="009C6516" w:rsidRPr="00B56BA6" w:rsidRDefault="009C6516" w:rsidP="00B56BA6">
            <w:pPr>
              <w:pStyle w:val="leftnote"/>
              <w:spacing w:before="0"/>
              <w:ind w:left="679" w:right="44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Uwaga: </w:t>
            </w:r>
            <w:r w:rsidRPr="00B56BA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9C6516" w:rsidRPr="00B56BA6" w:rsidRDefault="009C6516" w:rsidP="00B56BA6">
            <w:pPr>
              <w:pStyle w:val="divpara"/>
              <w:numPr>
                <w:ilvl w:val="0"/>
                <w:numId w:val="1"/>
              </w:numPr>
              <w:spacing w:before="0"/>
              <w:ind w:right="4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Okres przechowywania danych osobowych:</w:t>
            </w: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9C6516" w:rsidRPr="00B56BA6" w:rsidRDefault="009C6516" w:rsidP="00B56BA6">
            <w:pPr>
              <w:pStyle w:val="divpara"/>
              <w:spacing w:before="0"/>
              <w:ind w:left="689" w:right="440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9C6516" w:rsidRPr="00B56BA6" w:rsidRDefault="009C6516" w:rsidP="00B56BA6">
            <w:pPr>
              <w:pStyle w:val="divpara"/>
              <w:numPr>
                <w:ilvl w:val="0"/>
                <w:numId w:val="1"/>
              </w:numPr>
              <w:spacing w:before="0"/>
              <w:ind w:right="4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związku z przetwarzaniem przez Wojewodę Świętokrzyskiego Twoich danych osobowych przysługuje Ci:</w:t>
            </w:r>
          </w:p>
          <w:p w:rsidR="009C6516" w:rsidRPr="00B56BA6" w:rsidRDefault="009C6516" w:rsidP="00B56B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 xml:space="preserve">prawo dostępu do swoich danych osobowych, </w:t>
            </w:r>
          </w:p>
          <w:p w:rsidR="009C6516" w:rsidRPr="00B56BA6" w:rsidRDefault="009C6516" w:rsidP="00B56B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prawo do ograniczenia ich przetwarzania,</w:t>
            </w:r>
          </w:p>
          <w:p w:rsidR="009C6516" w:rsidRPr="00B56BA6" w:rsidRDefault="009C6516" w:rsidP="00B56B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prawo do sprostowania swoich danych osobowych,</w:t>
            </w:r>
          </w:p>
          <w:p w:rsidR="009C6516" w:rsidRPr="00B56BA6" w:rsidRDefault="009C6516" w:rsidP="00B56B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prawo do usunięcia danych,</w:t>
            </w:r>
          </w:p>
          <w:p w:rsidR="009C6516" w:rsidRPr="00B56BA6" w:rsidRDefault="009C6516" w:rsidP="00B56B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prawo wniesienia sprzeciwu wobec przetwarzania Twoich danych osobowych.</w:t>
            </w:r>
          </w:p>
          <w:p w:rsidR="009C6516" w:rsidRPr="00B56BA6" w:rsidRDefault="009C6516" w:rsidP="00B56BA6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516" w:rsidRPr="00B56BA6" w:rsidRDefault="009C6516" w:rsidP="00B56BA6">
            <w:pPr>
              <w:ind w:left="692" w:right="442"/>
              <w:rPr>
                <w:sz w:val="16"/>
                <w:szCs w:val="16"/>
              </w:rPr>
            </w:pPr>
            <w:r w:rsidRPr="00B56BA6">
              <w:rPr>
                <w:b/>
                <w:bCs/>
                <w:sz w:val="16"/>
                <w:szCs w:val="16"/>
              </w:rPr>
              <w:t>(Uwaga:</w:t>
            </w:r>
            <w:r w:rsidRPr="00B56BA6">
              <w:rPr>
                <w:sz w:val="16"/>
                <w:szCs w:val="16"/>
              </w:rPr>
              <w:t xml:space="preserve"> pozytywne rozpatrzenie Twojego sprzeciwu wobec przetwarzania danych lub prawa do przeniesienia danych musi być zgodne z przepisami prawa, na podstawie których odbywa się przetwarzanie), </w:t>
            </w:r>
          </w:p>
          <w:p w:rsidR="009C6516" w:rsidRPr="00B56BA6" w:rsidRDefault="009C6516" w:rsidP="00B56BA6">
            <w:pPr>
              <w:pStyle w:val="divpara"/>
              <w:numPr>
                <w:ilvl w:val="0"/>
                <w:numId w:val="1"/>
              </w:numPr>
              <w:spacing w:before="0"/>
              <w:ind w:right="440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przypadku przetwarzania danych w oparciu o zgodę</w:t>
            </w: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9C6516" w:rsidRPr="00B56BA6" w:rsidRDefault="009C6516" w:rsidP="00B56BA6">
            <w:pPr>
              <w:pStyle w:val="divpara"/>
              <w:numPr>
                <w:ilvl w:val="0"/>
                <w:numId w:val="1"/>
              </w:numPr>
              <w:spacing w:before="0"/>
              <w:ind w:right="440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W przypadku uznania, iż przetwarzanie Twoich danych osobowych narusza przepisy Rozporządzenia, przysługuje Ci prawo wniesienia skargi do</w:t>
            </w:r>
            <w:r w:rsidR="00174B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Prezesa Urzędu Ochrony Danych Osobowych.  </w:t>
            </w:r>
          </w:p>
          <w:p w:rsidR="009C6516" w:rsidRPr="00B56BA6" w:rsidRDefault="009C6516" w:rsidP="00B56BA6">
            <w:pPr>
              <w:pStyle w:val="divpara"/>
              <w:numPr>
                <w:ilvl w:val="0"/>
                <w:numId w:val="1"/>
              </w:numPr>
              <w:spacing w:before="0"/>
              <w:ind w:right="440"/>
              <w:rPr>
                <w:rFonts w:ascii="Times New Roman" w:hAnsi="Times New Roman" w:cs="Times New Roman"/>
                <w:sz w:val="16"/>
                <w:szCs w:val="16"/>
              </w:rPr>
            </w:pPr>
            <w:r w:rsidRPr="00B56BA6">
              <w:rPr>
                <w:rFonts w:ascii="Times New Roman" w:hAnsi="Times New Roman" w:cs="Times New Roman"/>
                <w:sz w:val="16"/>
                <w:szCs w:val="16"/>
              </w:rPr>
              <w:t>Podanie przez Ciebie danych osobowych jest wymogiem ustawowym, wynikającym z przepisów prawa</w:t>
            </w:r>
            <w:r w:rsidRPr="00B56B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  </w:t>
            </w:r>
          </w:p>
          <w:p w:rsidR="009C6516" w:rsidRPr="00B56BA6" w:rsidRDefault="009C6516" w:rsidP="00B56BA6">
            <w:pPr>
              <w:pStyle w:val="divpara"/>
              <w:spacing w:before="0"/>
              <w:ind w:left="689" w:right="4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6516" w:rsidRPr="00B56BA6" w:rsidRDefault="009C6516" w:rsidP="00B56BA6">
      <w:pPr>
        <w:spacing w:line="276" w:lineRule="auto"/>
        <w:rPr>
          <w:b/>
          <w:bCs/>
          <w:sz w:val="16"/>
          <w:szCs w:val="16"/>
        </w:rPr>
      </w:pPr>
    </w:p>
    <w:p w:rsidR="009C6516" w:rsidRPr="00B56BA6" w:rsidRDefault="009C6516" w:rsidP="00B56BA6">
      <w:pPr>
        <w:spacing w:line="276" w:lineRule="auto"/>
        <w:jc w:val="center"/>
        <w:rPr>
          <w:b/>
          <w:bCs/>
          <w:sz w:val="16"/>
          <w:szCs w:val="16"/>
        </w:rPr>
      </w:pPr>
      <w:r w:rsidRPr="00B56BA6">
        <w:rPr>
          <w:b/>
          <w:bCs/>
          <w:sz w:val="16"/>
          <w:szCs w:val="16"/>
        </w:rPr>
        <w:t>Zgoda na przetwarzanie danych</w:t>
      </w:r>
    </w:p>
    <w:p w:rsidR="009C6516" w:rsidRPr="00B56BA6" w:rsidRDefault="009C6516" w:rsidP="00B56BA6">
      <w:pPr>
        <w:spacing w:line="276" w:lineRule="auto"/>
        <w:jc w:val="center"/>
        <w:rPr>
          <w:b/>
          <w:bCs/>
          <w:sz w:val="16"/>
          <w:szCs w:val="16"/>
        </w:rPr>
      </w:pPr>
    </w:p>
    <w:p w:rsidR="009C6516" w:rsidRPr="00B56BA6" w:rsidRDefault="009C6516" w:rsidP="00B56BA6">
      <w:pPr>
        <w:spacing w:line="360" w:lineRule="auto"/>
        <w:rPr>
          <w:sz w:val="16"/>
          <w:szCs w:val="16"/>
          <w:lang w:eastAsia="pl-PL"/>
        </w:rPr>
      </w:pPr>
      <w:r w:rsidRPr="00B56BA6">
        <w:rPr>
          <w:sz w:val="16"/>
          <w:szCs w:val="16"/>
        </w:rPr>
        <w:t>Ja niżej podpisany/na wyrażam zgodnie z art. 7 ust. 2 Rozporządzenia Parlamentu Europejskiego i Rady UE 2016/679 z 27 kwietnia 2016 r. tzw. RODO</w:t>
      </w:r>
      <w:r w:rsidRPr="00B56BA6">
        <w:rPr>
          <w:rStyle w:val="Odwoanieprzypisudolnego"/>
          <w:sz w:val="16"/>
          <w:szCs w:val="16"/>
        </w:rPr>
        <w:footnoteReference w:id="1"/>
      </w:r>
      <w:r w:rsidRPr="00B56BA6">
        <w:rPr>
          <w:sz w:val="16"/>
          <w:szCs w:val="16"/>
        </w:rPr>
        <w:t xml:space="preserve"> wyraźną i dobrowolną zgodę na przetwarzanie i zbieranie moich danych osobowych przez Świętokrzyski Urząd Wojewódzki w Kielcach z siedzibą przy Al. IX Wieków Kielc 3, 25 – 516 Kielce  oraz </w:t>
      </w:r>
      <w:r w:rsidR="002A3F13" w:rsidRPr="00B56BA6">
        <w:rPr>
          <w:sz w:val="16"/>
          <w:szCs w:val="16"/>
        </w:rPr>
        <w:t>Urząd Miasta i Gminy Pacanów</w:t>
      </w:r>
      <w:r w:rsidRPr="00B56BA6">
        <w:rPr>
          <w:sz w:val="16"/>
          <w:szCs w:val="16"/>
        </w:rPr>
        <w:t xml:space="preserve"> na oszacowanie strat i sporządzenie protokołu strat  celem ubiegania się o pomoc ze środków publicznych.</w:t>
      </w:r>
    </w:p>
    <w:p w:rsidR="009C6516" w:rsidRPr="00B56BA6" w:rsidRDefault="009C6516" w:rsidP="00B56BA6">
      <w:pPr>
        <w:spacing w:line="360" w:lineRule="auto"/>
        <w:rPr>
          <w:sz w:val="16"/>
          <w:szCs w:val="16"/>
        </w:rPr>
      </w:pPr>
      <w:r w:rsidRPr="00B56BA6">
        <w:rPr>
          <w:sz w:val="16"/>
          <w:szCs w:val="16"/>
        </w:rPr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9C6516" w:rsidRPr="00B56BA6" w:rsidRDefault="009C6516" w:rsidP="00B56BA6">
      <w:pPr>
        <w:spacing w:line="360" w:lineRule="auto"/>
        <w:rPr>
          <w:sz w:val="16"/>
          <w:szCs w:val="16"/>
        </w:rPr>
      </w:pPr>
    </w:p>
    <w:p w:rsidR="009C6516" w:rsidRPr="00B56BA6" w:rsidRDefault="009C6516" w:rsidP="00B56BA6">
      <w:pPr>
        <w:spacing w:line="360" w:lineRule="auto"/>
        <w:rPr>
          <w:sz w:val="16"/>
          <w:szCs w:val="16"/>
        </w:rPr>
      </w:pPr>
    </w:p>
    <w:p w:rsidR="009C6516" w:rsidRPr="00B56BA6" w:rsidRDefault="009C6516" w:rsidP="00B56BA6">
      <w:pPr>
        <w:spacing w:line="360" w:lineRule="auto"/>
        <w:rPr>
          <w:sz w:val="16"/>
          <w:szCs w:val="16"/>
        </w:rPr>
      </w:pPr>
    </w:p>
    <w:p w:rsidR="009C6516" w:rsidRPr="00B56BA6" w:rsidRDefault="009C6516" w:rsidP="00B56BA6">
      <w:pPr>
        <w:spacing w:line="360" w:lineRule="auto"/>
        <w:jc w:val="right"/>
        <w:rPr>
          <w:sz w:val="16"/>
          <w:szCs w:val="16"/>
        </w:rPr>
      </w:pPr>
      <w:r w:rsidRPr="00B56BA6">
        <w:rPr>
          <w:sz w:val="16"/>
          <w:szCs w:val="16"/>
        </w:rPr>
        <w:t>…………………………………..……………………...</w:t>
      </w:r>
    </w:p>
    <w:p w:rsidR="009C6516" w:rsidRPr="00B56BA6" w:rsidRDefault="009C6516" w:rsidP="00B56BA6">
      <w:pPr>
        <w:spacing w:line="360" w:lineRule="auto"/>
        <w:jc w:val="right"/>
        <w:rPr>
          <w:sz w:val="16"/>
          <w:szCs w:val="16"/>
        </w:rPr>
      </w:pPr>
      <w:r w:rsidRPr="00B56BA6">
        <w:rPr>
          <w:sz w:val="16"/>
          <w:szCs w:val="16"/>
        </w:rPr>
        <w:t>(data, czytelny podpis rolnika składającego wniosek)</w:t>
      </w:r>
    </w:p>
    <w:p w:rsidR="009C6516" w:rsidRPr="00215189" w:rsidRDefault="009C6516" w:rsidP="00215189">
      <w:pPr>
        <w:spacing w:line="360" w:lineRule="auto"/>
      </w:pPr>
      <w:bookmarkStart w:id="0" w:name="_GoBack"/>
      <w:bookmarkEnd w:id="0"/>
    </w:p>
    <w:sectPr w:rsidR="009C6516" w:rsidRPr="00215189" w:rsidSect="003C6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C1" w:rsidRDefault="005A08C1" w:rsidP="00215189">
      <w:r>
        <w:separator/>
      </w:r>
    </w:p>
  </w:endnote>
  <w:endnote w:type="continuationSeparator" w:id="0">
    <w:p w:rsidR="005A08C1" w:rsidRDefault="005A08C1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C1" w:rsidRDefault="005A08C1" w:rsidP="00215189">
      <w:r>
        <w:separator/>
      </w:r>
    </w:p>
  </w:footnote>
  <w:footnote w:type="continuationSeparator" w:id="0">
    <w:p w:rsidR="005A08C1" w:rsidRDefault="005A08C1" w:rsidP="00215189">
      <w:r>
        <w:continuationSeparator/>
      </w:r>
    </w:p>
  </w:footnote>
  <w:footnote w:id="1">
    <w:p w:rsidR="009C6516" w:rsidRDefault="009C6516" w:rsidP="00215189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16" w:rsidRPr="000233E8" w:rsidRDefault="009C6516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174BAE"/>
    <w:rsid w:val="00183626"/>
    <w:rsid w:val="00215189"/>
    <w:rsid w:val="002A3F13"/>
    <w:rsid w:val="003C29A5"/>
    <w:rsid w:val="003C6CB2"/>
    <w:rsid w:val="00527171"/>
    <w:rsid w:val="005A08C1"/>
    <w:rsid w:val="00600FDE"/>
    <w:rsid w:val="00710E46"/>
    <w:rsid w:val="007B0384"/>
    <w:rsid w:val="009002F4"/>
    <w:rsid w:val="00927BAB"/>
    <w:rsid w:val="009C6516"/>
    <w:rsid w:val="00A53BDD"/>
    <w:rsid w:val="00AC2306"/>
    <w:rsid w:val="00B56BA6"/>
    <w:rsid w:val="00BD0EF5"/>
    <w:rsid w:val="00D80C4E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232003-9D77-426C-B4F6-3099EB9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1518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99"/>
    <w:qFormat/>
    <w:rsid w:val="000233E8"/>
    <w:pPr>
      <w:spacing w:after="160" w:line="25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="Times New Roman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="Times New Roman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33E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33E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B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A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przetwarzanych danych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przetwarzanych danych</dc:title>
  <dc:subject/>
  <dc:creator>Piwowarska, Halina</dc:creator>
  <cp:keywords/>
  <dc:description/>
  <cp:lastModifiedBy>Informatyk1</cp:lastModifiedBy>
  <cp:revision>2</cp:revision>
  <cp:lastPrinted>2020-06-09T07:25:00Z</cp:lastPrinted>
  <dcterms:created xsi:type="dcterms:W3CDTF">2020-07-10T07:14:00Z</dcterms:created>
  <dcterms:modified xsi:type="dcterms:W3CDTF">2020-07-10T07:14:00Z</dcterms:modified>
</cp:coreProperties>
</file>